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1BCC32" w14:textId="77777777" w:rsidR="005F6547" w:rsidRDefault="005F6547" w:rsidP="005F6547">
      <w:pPr>
        <w:autoSpaceDE w:val="0"/>
        <w:autoSpaceDN w:val="0"/>
        <w:adjustRightInd w:val="0"/>
        <w:rPr>
          <w:rFonts w:ascii="Trebuchet MS" w:hAnsi="Trebuchet MS" w:cs="Trebuchet MS"/>
          <w:b/>
          <w:bCs/>
          <w:sz w:val="32"/>
          <w:szCs w:val="32"/>
          <w:lang w:val="en-US"/>
        </w:rPr>
      </w:pPr>
      <w:r>
        <w:rPr>
          <w:rFonts w:ascii="Trebuchet MS" w:hAnsi="Trebuchet MS" w:cs="Trebuchet MS"/>
          <w:b/>
          <w:bCs/>
          <w:sz w:val="32"/>
          <w:szCs w:val="32"/>
          <w:lang w:val="en-US"/>
        </w:rPr>
        <w:t>Water Quality Parameters</w:t>
      </w:r>
      <w:bookmarkStart w:id="0" w:name="_GoBack"/>
      <w:bookmarkEnd w:id="0"/>
    </w:p>
    <w:p w14:paraId="4AF0478B" w14:textId="77777777" w:rsidR="005F6547" w:rsidRDefault="005F6547" w:rsidP="005F6547">
      <w:pPr>
        <w:autoSpaceDE w:val="0"/>
        <w:autoSpaceDN w:val="0"/>
        <w:adjustRightInd w:val="0"/>
        <w:rPr>
          <w:rFonts w:ascii="Trebuchet MS" w:hAnsi="Trebuchet MS" w:cs="Trebuchet MS"/>
          <w:b/>
          <w:bCs/>
          <w:sz w:val="32"/>
          <w:szCs w:val="32"/>
          <w:lang w:val="en-US"/>
        </w:rPr>
      </w:pPr>
    </w:p>
    <w:p w14:paraId="137747BC" w14:textId="03756D57" w:rsidR="005F6547" w:rsidRDefault="005F6547" w:rsidP="005F6547">
      <w:pPr>
        <w:autoSpaceDE w:val="0"/>
        <w:autoSpaceDN w:val="0"/>
        <w:adjustRightInd w:val="0"/>
        <w:rPr>
          <w:rFonts w:ascii="Trebuchet MS" w:hAnsi="Trebuchet MS" w:cs="Trebuchet MS"/>
          <w:sz w:val="32"/>
          <w:szCs w:val="32"/>
          <w:lang w:val="en-US"/>
        </w:rPr>
      </w:pPr>
      <w:r>
        <w:rPr>
          <w:rFonts w:ascii="Trebuchet MS" w:hAnsi="Trebuchet MS" w:cs="Trebuchet MS"/>
          <w:b/>
          <w:bCs/>
          <w:sz w:val="32"/>
          <w:szCs w:val="32"/>
          <w:lang w:val="en-US"/>
        </w:rPr>
        <w:t xml:space="preserve">Water Quality Monitoring </w:t>
      </w:r>
      <w:r>
        <w:rPr>
          <w:rFonts w:ascii="Trebuchet MS" w:hAnsi="Trebuchet MS" w:cs="Trebuchet MS"/>
          <w:sz w:val="32"/>
          <w:szCs w:val="32"/>
          <w:lang w:val="en-US"/>
        </w:rPr>
        <w:t>is the process of sampling the lake wat</w:t>
      </w:r>
      <w:r>
        <w:rPr>
          <w:rFonts w:ascii="Trebuchet MS" w:hAnsi="Trebuchet MS" w:cs="Trebuchet MS"/>
          <w:sz w:val="32"/>
          <w:szCs w:val="32"/>
          <w:lang w:val="en-US"/>
        </w:rPr>
        <w:t>er at regular intervals through</w:t>
      </w:r>
      <w:r>
        <w:rPr>
          <w:rFonts w:ascii="Trebuchet MS" w:hAnsi="Trebuchet MS" w:cs="Trebuchet MS"/>
          <w:sz w:val="32"/>
          <w:szCs w:val="32"/>
          <w:lang w:val="en-US"/>
        </w:rPr>
        <w:t>out the year to determine current lake water conditions.  This process can show trends in water quality over time and is critical in identifying potential threats to the aquatic ecosystem and provides information in which to make rational decisions on preventative actions.</w:t>
      </w:r>
    </w:p>
    <w:p w14:paraId="6207B077" w14:textId="6675FAED" w:rsidR="005F6547" w:rsidRDefault="005F6547" w:rsidP="005F6547">
      <w:pPr>
        <w:autoSpaceDE w:val="0"/>
        <w:autoSpaceDN w:val="0"/>
        <w:adjustRightInd w:val="0"/>
        <w:rPr>
          <w:rFonts w:ascii="Trebuchet MS" w:hAnsi="Trebuchet MS" w:cs="Trebuchet MS"/>
          <w:sz w:val="32"/>
          <w:szCs w:val="32"/>
          <w:lang w:val="en-US"/>
        </w:rPr>
      </w:pPr>
      <w:r>
        <w:rPr>
          <w:rFonts w:ascii="Trebuchet MS" w:hAnsi="Trebuchet MS" w:cs="Trebuchet MS"/>
          <w:sz w:val="32"/>
          <w:szCs w:val="32"/>
          <w:lang w:val="en-US"/>
        </w:rPr>
        <w:t>Individual parameters are compared to a standard objective, which is the Saskatchewan Surface Water Quality Objectives.  These objectives are based on the intended use of the water such as: protection of aquatic life, irrigation, recreation or livestock watering.</w:t>
      </w:r>
    </w:p>
    <w:p w14:paraId="572835B4" w14:textId="77777777" w:rsidR="005F6547" w:rsidRDefault="005F6547" w:rsidP="005F6547">
      <w:pPr>
        <w:autoSpaceDE w:val="0"/>
        <w:autoSpaceDN w:val="0"/>
        <w:adjustRightInd w:val="0"/>
        <w:rPr>
          <w:rFonts w:ascii="Trebuchet MS" w:hAnsi="Trebuchet MS" w:cs="Trebuchet MS"/>
          <w:sz w:val="32"/>
          <w:szCs w:val="32"/>
          <w:lang w:val="en-US"/>
        </w:rPr>
      </w:pPr>
    </w:p>
    <w:p w14:paraId="5C09B5C5" w14:textId="6D21425C" w:rsidR="005F6547" w:rsidRDefault="005F6547" w:rsidP="005F6547">
      <w:pPr>
        <w:autoSpaceDE w:val="0"/>
        <w:autoSpaceDN w:val="0"/>
        <w:adjustRightInd w:val="0"/>
        <w:rPr>
          <w:rFonts w:ascii="Trebuchet MS" w:hAnsi="Trebuchet MS" w:cs="Trebuchet MS"/>
          <w:sz w:val="32"/>
          <w:szCs w:val="32"/>
          <w:lang w:val="en-US"/>
        </w:rPr>
      </w:pPr>
      <w:r>
        <w:rPr>
          <w:rFonts w:ascii="Trebuchet MS" w:hAnsi="Trebuchet MS" w:cs="Trebuchet MS"/>
          <w:sz w:val="32"/>
          <w:szCs w:val="32"/>
          <w:lang w:val="en-US"/>
        </w:rPr>
        <w:t xml:space="preserve">The </w:t>
      </w:r>
      <w:r>
        <w:rPr>
          <w:rFonts w:ascii="Trebuchet MS" w:hAnsi="Trebuchet MS" w:cs="Trebuchet MS"/>
          <w:b/>
          <w:bCs/>
          <w:sz w:val="32"/>
          <w:szCs w:val="32"/>
          <w:lang w:val="en-US"/>
        </w:rPr>
        <w:t>key parameters</w:t>
      </w:r>
      <w:r>
        <w:rPr>
          <w:rFonts w:ascii="Trebuchet MS" w:hAnsi="Trebuchet MS" w:cs="Trebuchet MS"/>
          <w:sz w:val="32"/>
          <w:szCs w:val="32"/>
          <w:lang w:val="en-US"/>
        </w:rPr>
        <w:t xml:space="preserve"> that are monitored are: Dissolved Oxygen, Total Phosphorous, Nitrogen, Total Dissolved Solids, Turbidity, Heavy Metals, Algal Blooms and Fecal Coliforms.  Below is a short description of each of these parameters</w:t>
      </w:r>
    </w:p>
    <w:p w14:paraId="2FFBB5B0" w14:textId="77777777" w:rsidR="005F6547" w:rsidRDefault="005F6547" w:rsidP="005F6547">
      <w:pPr>
        <w:autoSpaceDE w:val="0"/>
        <w:autoSpaceDN w:val="0"/>
        <w:adjustRightInd w:val="0"/>
        <w:rPr>
          <w:rFonts w:ascii="Trebuchet MS" w:hAnsi="Trebuchet MS" w:cs="Trebuchet MS"/>
          <w:sz w:val="32"/>
          <w:szCs w:val="32"/>
          <w:lang w:val="en-US"/>
        </w:rPr>
      </w:pPr>
    </w:p>
    <w:p w14:paraId="7B8F4006" w14:textId="3CA131E7" w:rsidR="005F6547" w:rsidRDefault="005F6547" w:rsidP="005F6547">
      <w:pPr>
        <w:autoSpaceDE w:val="0"/>
        <w:autoSpaceDN w:val="0"/>
        <w:adjustRightInd w:val="0"/>
        <w:rPr>
          <w:rFonts w:ascii="Trebuchet MS" w:hAnsi="Trebuchet MS" w:cs="Trebuchet MS"/>
          <w:sz w:val="32"/>
          <w:szCs w:val="32"/>
          <w:lang w:val="en-US"/>
        </w:rPr>
      </w:pPr>
      <w:r>
        <w:rPr>
          <w:rFonts w:ascii="Trebuchet MS" w:hAnsi="Trebuchet MS" w:cs="Trebuchet MS"/>
          <w:b/>
          <w:bCs/>
          <w:sz w:val="32"/>
          <w:szCs w:val="32"/>
          <w:lang w:val="en-US"/>
        </w:rPr>
        <w:t>Dissolved Oxygen: </w:t>
      </w:r>
      <w:r>
        <w:rPr>
          <w:rFonts w:ascii="Trebuchet MS" w:hAnsi="Trebuchet MS" w:cs="Trebuchet MS"/>
          <w:sz w:val="32"/>
          <w:szCs w:val="32"/>
          <w:lang w:val="en-US"/>
        </w:rPr>
        <w:t xml:space="preserve"> All aquatic organisms such as fish, invertebrates, plants and aerobic bacteria require oxygen to live.  The objectives set dissolved oxygen levels at 5mg/L for the protection of fish and aquatic life. Levels below 3mg/L can be stressful to aquatic life.  Levels below 1mg/L are considered to be anoxic or no oxygen present. </w:t>
      </w:r>
    </w:p>
    <w:p w14:paraId="0F0439E5" w14:textId="77777777" w:rsidR="005F6547" w:rsidRDefault="005F6547" w:rsidP="005F6547">
      <w:pPr>
        <w:autoSpaceDE w:val="0"/>
        <w:autoSpaceDN w:val="0"/>
        <w:adjustRightInd w:val="0"/>
        <w:rPr>
          <w:rFonts w:ascii="Trebuchet MS" w:hAnsi="Trebuchet MS" w:cs="Trebuchet MS"/>
          <w:sz w:val="32"/>
          <w:szCs w:val="32"/>
          <w:lang w:val="en-US"/>
        </w:rPr>
      </w:pPr>
    </w:p>
    <w:p w14:paraId="419810E1" w14:textId="302DCAE7" w:rsidR="005F6547" w:rsidRDefault="005F6547" w:rsidP="005F6547">
      <w:pPr>
        <w:autoSpaceDE w:val="0"/>
        <w:autoSpaceDN w:val="0"/>
        <w:adjustRightInd w:val="0"/>
        <w:rPr>
          <w:rFonts w:ascii="Trebuchet MS" w:hAnsi="Trebuchet MS" w:cs="Trebuchet MS"/>
          <w:sz w:val="32"/>
          <w:szCs w:val="32"/>
          <w:lang w:val="en-US"/>
        </w:rPr>
      </w:pPr>
      <w:r>
        <w:rPr>
          <w:rFonts w:ascii="Trebuchet MS" w:hAnsi="Trebuchet MS" w:cs="Trebuchet MS"/>
          <w:b/>
          <w:bCs/>
          <w:sz w:val="32"/>
          <w:szCs w:val="32"/>
          <w:lang w:val="en-US"/>
        </w:rPr>
        <w:t>Total Phosphorous:</w:t>
      </w:r>
      <w:r>
        <w:rPr>
          <w:rFonts w:ascii="Trebuchet MS" w:hAnsi="Trebuchet MS" w:cs="Trebuchet MS"/>
          <w:sz w:val="32"/>
          <w:szCs w:val="32"/>
          <w:lang w:val="en-US"/>
        </w:rPr>
        <w:t>  Phosphorous an element that occurs naturally in the environment is an essential nutrient for plant and animal growth.  It enters water bodies as a result of surface run-off, soil erosion, decay of organic matter and waste.  High phosphorus level can stimulate algal and weed growth at levels greater than 0.1 mg/L. </w:t>
      </w:r>
    </w:p>
    <w:p w14:paraId="67CDC90C" w14:textId="77777777" w:rsidR="005F6547" w:rsidRDefault="005F6547" w:rsidP="005F6547">
      <w:pPr>
        <w:autoSpaceDE w:val="0"/>
        <w:autoSpaceDN w:val="0"/>
        <w:adjustRightInd w:val="0"/>
        <w:rPr>
          <w:rFonts w:ascii="Trebuchet MS" w:hAnsi="Trebuchet MS" w:cs="Trebuchet MS"/>
          <w:sz w:val="32"/>
          <w:szCs w:val="32"/>
          <w:lang w:val="en-US"/>
        </w:rPr>
      </w:pPr>
    </w:p>
    <w:p w14:paraId="01CC5465" w14:textId="5CA6B5FD" w:rsidR="005F6547" w:rsidRDefault="005F6547" w:rsidP="005F6547">
      <w:pPr>
        <w:autoSpaceDE w:val="0"/>
        <w:autoSpaceDN w:val="0"/>
        <w:adjustRightInd w:val="0"/>
        <w:rPr>
          <w:rFonts w:ascii="Trebuchet MS" w:hAnsi="Trebuchet MS" w:cs="Trebuchet MS"/>
          <w:sz w:val="32"/>
          <w:szCs w:val="32"/>
          <w:lang w:val="en-US"/>
        </w:rPr>
      </w:pPr>
      <w:r>
        <w:rPr>
          <w:rFonts w:ascii="Trebuchet MS" w:hAnsi="Trebuchet MS" w:cs="Trebuchet MS"/>
          <w:b/>
          <w:bCs/>
          <w:sz w:val="32"/>
          <w:szCs w:val="32"/>
          <w:lang w:val="en-US"/>
        </w:rPr>
        <w:lastRenderedPageBreak/>
        <w:t>Nitrogen:</w:t>
      </w:r>
      <w:r>
        <w:rPr>
          <w:rFonts w:ascii="Trebuchet MS" w:hAnsi="Trebuchet MS" w:cs="Trebuchet MS"/>
          <w:sz w:val="32"/>
          <w:szCs w:val="32"/>
          <w:lang w:val="en-US"/>
        </w:rPr>
        <w:t xml:space="preserve"> Nitrogen occurs in several forms in water: ammonia, nitrate, and organically bound.  It is an important plant nutrient.  Ammonia nitrogen is used as an indicator of the quality of the water for aquatic life, however high ammonia concentrations can be toxic to fish.  Nitrate levels are typically less that 1mg/L in healthy surface water systems. </w:t>
      </w:r>
    </w:p>
    <w:p w14:paraId="02A08295" w14:textId="77777777" w:rsidR="005F6547" w:rsidRDefault="005F6547" w:rsidP="005F6547">
      <w:pPr>
        <w:autoSpaceDE w:val="0"/>
        <w:autoSpaceDN w:val="0"/>
        <w:adjustRightInd w:val="0"/>
        <w:rPr>
          <w:rFonts w:ascii="Trebuchet MS" w:hAnsi="Trebuchet MS" w:cs="Trebuchet MS"/>
          <w:sz w:val="32"/>
          <w:szCs w:val="32"/>
          <w:lang w:val="en-US"/>
        </w:rPr>
      </w:pPr>
    </w:p>
    <w:p w14:paraId="16CE5334" w14:textId="62BE2F2C" w:rsidR="005F6547" w:rsidRDefault="005F6547" w:rsidP="005F6547">
      <w:pPr>
        <w:autoSpaceDE w:val="0"/>
        <w:autoSpaceDN w:val="0"/>
        <w:adjustRightInd w:val="0"/>
        <w:rPr>
          <w:rFonts w:ascii="Trebuchet MS" w:hAnsi="Trebuchet MS" w:cs="Trebuchet MS"/>
          <w:sz w:val="32"/>
          <w:szCs w:val="32"/>
          <w:lang w:val="en-US"/>
        </w:rPr>
      </w:pPr>
      <w:r>
        <w:rPr>
          <w:rFonts w:ascii="Trebuchet MS" w:hAnsi="Trebuchet MS" w:cs="Trebuchet MS"/>
          <w:b/>
          <w:bCs/>
          <w:sz w:val="32"/>
          <w:szCs w:val="32"/>
          <w:lang w:val="en-US"/>
        </w:rPr>
        <w:t>Total Dissolved Solids:</w:t>
      </w:r>
      <w:r>
        <w:rPr>
          <w:rFonts w:ascii="Trebuchet MS" w:hAnsi="Trebuchet MS" w:cs="Trebuchet MS"/>
          <w:sz w:val="32"/>
          <w:szCs w:val="32"/>
          <w:lang w:val="en-US"/>
        </w:rPr>
        <w:t xml:space="preserve"> Total Dissolved Solids (TDS) is a measure of the </w:t>
      </w:r>
      <w:proofErr w:type="gramStart"/>
      <w:r>
        <w:rPr>
          <w:rFonts w:ascii="Trebuchet MS" w:hAnsi="Trebuchet MS" w:cs="Trebuchet MS"/>
          <w:sz w:val="32"/>
          <w:szCs w:val="32"/>
          <w:lang w:val="en-US"/>
        </w:rPr>
        <w:t>amount</w:t>
      </w:r>
      <w:proofErr w:type="gramEnd"/>
      <w:r>
        <w:rPr>
          <w:rFonts w:ascii="Trebuchet MS" w:hAnsi="Trebuchet MS" w:cs="Trebuchet MS"/>
          <w:sz w:val="32"/>
          <w:szCs w:val="32"/>
          <w:lang w:val="en-US"/>
        </w:rPr>
        <w:t xml:space="preserve"> of dissolved solids in the water.  These are solids such as: bicarbonate, </w:t>
      </w:r>
      <w:proofErr w:type="spellStart"/>
      <w:r>
        <w:rPr>
          <w:rFonts w:ascii="Trebuchet MS" w:hAnsi="Trebuchet MS" w:cs="Trebuchet MS"/>
          <w:sz w:val="32"/>
          <w:szCs w:val="32"/>
          <w:lang w:val="en-US"/>
        </w:rPr>
        <w:t>sulphate</w:t>
      </w:r>
      <w:proofErr w:type="spellEnd"/>
      <w:r>
        <w:rPr>
          <w:rFonts w:ascii="Trebuchet MS" w:hAnsi="Trebuchet MS" w:cs="Trebuchet MS"/>
          <w:sz w:val="32"/>
          <w:szCs w:val="32"/>
          <w:lang w:val="en-US"/>
        </w:rPr>
        <w:t xml:space="preserve">, chloride, calcium, magnesium, sodium and potassium.  Concentrations of TDS depend on, the amount of precipitation a water body receives, </w:t>
      </w:r>
      <w:proofErr w:type="gramStart"/>
      <w:r>
        <w:rPr>
          <w:rFonts w:ascii="Trebuchet MS" w:hAnsi="Trebuchet MS" w:cs="Trebuchet MS"/>
          <w:sz w:val="32"/>
          <w:szCs w:val="32"/>
          <w:lang w:val="en-US"/>
        </w:rPr>
        <w:t>The</w:t>
      </w:r>
      <w:proofErr w:type="gramEnd"/>
      <w:r>
        <w:rPr>
          <w:rFonts w:ascii="Trebuchet MS" w:hAnsi="Trebuchet MS" w:cs="Trebuchet MS"/>
          <w:sz w:val="32"/>
          <w:szCs w:val="32"/>
          <w:lang w:val="en-US"/>
        </w:rPr>
        <w:t xml:space="preserve"> type of earth and rock the waters passes over and human activities. Turtle Lake TDS levels range between 576 - 750 mg/L.</w:t>
      </w:r>
    </w:p>
    <w:p w14:paraId="352488CC" w14:textId="77777777" w:rsidR="005F6547" w:rsidRDefault="005F6547" w:rsidP="005F6547">
      <w:pPr>
        <w:autoSpaceDE w:val="0"/>
        <w:autoSpaceDN w:val="0"/>
        <w:adjustRightInd w:val="0"/>
        <w:rPr>
          <w:rFonts w:ascii="Trebuchet MS" w:hAnsi="Trebuchet MS" w:cs="Trebuchet MS"/>
          <w:sz w:val="32"/>
          <w:szCs w:val="32"/>
          <w:lang w:val="en-US"/>
        </w:rPr>
      </w:pPr>
    </w:p>
    <w:p w14:paraId="045AA154" w14:textId="55A0D479" w:rsidR="005F6547" w:rsidRDefault="005F6547" w:rsidP="005F6547">
      <w:pPr>
        <w:autoSpaceDE w:val="0"/>
        <w:autoSpaceDN w:val="0"/>
        <w:adjustRightInd w:val="0"/>
        <w:rPr>
          <w:rFonts w:ascii="Trebuchet MS" w:hAnsi="Trebuchet MS" w:cs="Trebuchet MS"/>
          <w:sz w:val="32"/>
          <w:szCs w:val="32"/>
          <w:lang w:val="en-US"/>
        </w:rPr>
      </w:pPr>
      <w:r>
        <w:rPr>
          <w:rFonts w:ascii="Trebuchet MS" w:hAnsi="Trebuchet MS" w:cs="Trebuchet MS"/>
          <w:b/>
          <w:bCs/>
          <w:sz w:val="32"/>
          <w:szCs w:val="32"/>
          <w:lang w:val="en-US"/>
        </w:rPr>
        <w:t>Turbidity:</w:t>
      </w:r>
      <w:r>
        <w:rPr>
          <w:rFonts w:ascii="Trebuchet MS" w:hAnsi="Trebuchet MS" w:cs="Trebuchet MS"/>
          <w:sz w:val="32"/>
          <w:szCs w:val="32"/>
          <w:lang w:val="en-US"/>
        </w:rPr>
        <w:t xml:space="preserve"> Turbidity indicates the amount of suspended material in water such as soil particles, algae, or other microscopic organisms.  High turbidity reduces light penetration, productivity and habitat quality.  Suspended sediment can carry nutrients, metals and pesticides.  Turbidity is measured by placing a Secchi Disk into the water and determining how far it can be lowered before it is no longer visible. </w:t>
      </w:r>
    </w:p>
    <w:p w14:paraId="1604020C" w14:textId="77777777" w:rsidR="005F6547" w:rsidRDefault="005F6547" w:rsidP="005F6547">
      <w:pPr>
        <w:autoSpaceDE w:val="0"/>
        <w:autoSpaceDN w:val="0"/>
        <w:adjustRightInd w:val="0"/>
        <w:rPr>
          <w:rFonts w:ascii="Trebuchet MS" w:hAnsi="Trebuchet MS" w:cs="Trebuchet MS"/>
          <w:sz w:val="32"/>
          <w:szCs w:val="32"/>
          <w:lang w:val="en-US"/>
        </w:rPr>
      </w:pPr>
    </w:p>
    <w:p w14:paraId="23EBB6CF" w14:textId="32CF42E7" w:rsidR="005F6547" w:rsidRDefault="005F6547" w:rsidP="005F6547">
      <w:pPr>
        <w:autoSpaceDE w:val="0"/>
        <w:autoSpaceDN w:val="0"/>
        <w:adjustRightInd w:val="0"/>
        <w:rPr>
          <w:rFonts w:ascii="Trebuchet MS" w:hAnsi="Trebuchet MS" w:cs="Trebuchet MS"/>
          <w:sz w:val="32"/>
          <w:szCs w:val="32"/>
          <w:lang w:val="en-US"/>
        </w:rPr>
      </w:pPr>
      <w:r>
        <w:rPr>
          <w:rFonts w:ascii="Trebuchet MS" w:hAnsi="Trebuchet MS" w:cs="Trebuchet MS"/>
          <w:b/>
          <w:bCs/>
          <w:sz w:val="32"/>
          <w:szCs w:val="32"/>
          <w:lang w:val="en-US"/>
        </w:rPr>
        <w:t>Heavy Metals:</w:t>
      </w:r>
      <w:r>
        <w:rPr>
          <w:rFonts w:ascii="Trebuchet MS" w:hAnsi="Trebuchet MS" w:cs="Trebuchet MS"/>
          <w:sz w:val="32"/>
          <w:szCs w:val="32"/>
          <w:lang w:val="en-US"/>
        </w:rPr>
        <w:t xml:space="preserve"> Heavy Metals can be toxic to the aquatic environment at elevated levels.  Some metals such as mercury can bi-accumulate, creating higher levels of concentration as they move along the food chain.  Heavy metals do occur naturally in the environment and enter water bodies as the result of surface run-off, soil erosion, or improper waste disposal.  High levels can restrict water use.</w:t>
      </w:r>
    </w:p>
    <w:p w14:paraId="544668C4" w14:textId="77777777" w:rsidR="005F6547" w:rsidRDefault="005F6547" w:rsidP="005F6547">
      <w:pPr>
        <w:autoSpaceDE w:val="0"/>
        <w:autoSpaceDN w:val="0"/>
        <w:adjustRightInd w:val="0"/>
        <w:rPr>
          <w:rFonts w:ascii="Trebuchet MS" w:hAnsi="Trebuchet MS" w:cs="Trebuchet MS"/>
          <w:sz w:val="32"/>
          <w:szCs w:val="32"/>
          <w:lang w:val="en-US"/>
        </w:rPr>
      </w:pPr>
    </w:p>
    <w:p w14:paraId="24D0EBE2" w14:textId="2C2E00AB" w:rsidR="005F6547" w:rsidRDefault="005F6547" w:rsidP="005F6547">
      <w:pPr>
        <w:autoSpaceDE w:val="0"/>
        <w:autoSpaceDN w:val="0"/>
        <w:adjustRightInd w:val="0"/>
        <w:rPr>
          <w:rFonts w:ascii="Trebuchet MS" w:hAnsi="Trebuchet MS" w:cs="Trebuchet MS"/>
          <w:sz w:val="32"/>
          <w:szCs w:val="32"/>
          <w:lang w:val="en-US"/>
        </w:rPr>
      </w:pPr>
      <w:r>
        <w:rPr>
          <w:rFonts w:ascii="Trebuchet MS" w:hAnsi="Trebuchet MS" w:cs="Trebuchet MS"/>
          <w:b/>
          <w:bCs/>
          <w:sz w:val="32"/>
          <w:szCs w:val="32"/>
          <w:lang w:val="en-US"/>
        </w:rPr>
        <w:t xml:space="preserve">Algal Blooms: </w:t>
      </w:r>
      <w:r>
        <w:rPr>
          <w:rFonts w:ascii="Trebuchet MS" w:hAnsi="Trebuchet MS" w:cs="Trebuchet MS"/>
          <w:sz w:val="32"/>
          <w:szCs w:val="32"/>
          <w:lang w:val="en-US"/>
        </w:rPr>
        <w:t xml:space="preserve">Algal Blooms are common in nutrient rich surface waters.  The main types of Algal Blooms are: Green algae, diatoms, and blue-green algae (cyanobacteria). Green Algae and </w:t>
      </w:r>
      <w:r>
        <w:rPr>
          <w:rFonts w:ascii="Trebuchet MS" w:hAnsi="Trebuchet MS" w:cs="Trebuchet MS"/>
          <w:sz w:val="32"/>
          <w:szCs w:val="32"/>
          <w:lang w:val="en-US"/>
        </w:rPr>
        <w:lastRenderedPageBreak/>
        <w:t xml:space="preserve">Diatoms are more nuisance organisms.  The plug irrigation and water treatment equipment, affect recreation activities, and can produce taste and odor compounds. Blue-Green Algae produce </w:t>
      </w:r>
      <w:proofErr w:type="spellStart"/>
      <w:r>
        <w:rPr>
          <w:rFonts w:ascii="Trebuchet MS" w:hAnsi="Trebuchet MS" w:cs="Trebuchet MS"/>
          <w:sz w:val="32"/>
          <w:szCs w:val="32"/>
          <w:lang w:val="en-US"/>
        </w:rPr>
        <w:t>organisims</w:t>
      </w:r>
      <w:proofErr w:type="spellEnd"/>
      <w:r>
        <w:rPr>
          <w:rFonts w:ascii="Trebuchet MS" w:hAnsi="Trebuchet MS" w:cs="Trebuchet MS"/>
          <w:sz w:val="32"/>
          <w:szCs w:val="32"/>
          <w:lang w:val="en-US"/>
        </w:rPr>
        <w:t xml:space="preserve"> that produce neuro and hepato-toxins.  Turtle Lake rarely experiences algal blooms in the open-water areas.</w:t>
      </w:r>
    </w:p>
    <w:p w14:paraId="7BDC7550" w14:textId="77777777" w:rsidR="005F6547" w:rsidRDefault="005F6547" w:rsidP="005F6547">
      <w:pPr>
        <w:autoSpaceDE w:val="0"/>
        <w:autoSpaceDN w:val="0"/>
        <w:adjustRightInd w:val="0"/>
        <w:rPr>
          <w:rFonts w:ascii="Trebuchet MS" w:hAnsi="Trebuchet MS" w:cs="Trebuchet MS"/>
          <w:sz w:val="32"/>
          <w:szCs w:val="32"/>
          <w:lang w:val="en-US"/>
        </w:rPr>
      </w:pPr>
    </w:p>
    <w:p w14:paraId="7DF5F7EB" w14:textId="77777777" w:rsidR="005F6547" w:rsidRDefault="005F6547" w:rsidP="005F6547">
      <w:pPr>
        <w:autoSpaceDE w:val="0"/>
        <w:autoSpaceDN w:val="0"/>
        <w:adjustRightInd w:val="0"/>
        <w:rPr>
          <w:rFonts w:ascii="Trebuchet MS" w:hAnsi="Trebuchet MS" w:cs="Trebuchet MS"/>
          <w:sz w:val="32"/>
          <w:szCs w:val="32"/>
          <w:lang w:val="en-US"/>
        </w:rPr>
      </w:pPr>
      <w:r>
        <w:rPr>
          <w:rFonts w:ascii="Trebuchet MS" w:hAnsi="Trebuchet MS" w:cs="Trebuchet MS"/>
          <w:b/>
          <w:bCs/>
          <w:sz w:val="32"/>
          <w:szCs w:val="32"/>
          <w:lang w:val="en-US"/>
        </w:rPr>
        <w:t>Fecal Coliforms:</w:t>
      </w:r>
      <w:r>
        <w:rPr>
          <w:rFonts w:ascii="Trebuchet MS" w:hAnsi="Trebuchet MS" w:cs="Trebuchet MS"/>
          <w:sz w:val="32"/>
          <w:szCs w:val="32"/>
          <w:lang w:val="en-US"/>
        </w:rPr>
        <w:t xml:space="preserve"> Fecal Coliform counts are used as an indicator of the sanitary quality of water.  These bacteria are found in the intestinal tract of warm-blooded animals, including humans.  A high fecal coliform count indicates water contamination.  For recreational use of a water body, levels should not exceed an average density of 200 organisms per 100 </w:t>
      </w:r>
      <w:proofErr w:type="spellStart"/>
      <w:r>
        <w:rPr>
          <w:rFonts w:ascii="Trebuchet MS" w:hAnsi="Trebuchet MS" w:cs="Trebuchet MS"/>
          <w:sz w:val="32"/>
          <w:szCs w:val="32"/>
          <w:lang w:val="en-US"/>
        </w:rPr>
        <w:t>mL.</w:t>
      </w:r>
      <w:proofErr w:type="spellEnd"/>
      <w:r>
        <w:rPr>
          <w:rFonts w:ascii="Trebuchet MS" w:hAnsi="Trebuchet MS" w:cs="Trebuchet MS"/>
          <w:sz w:val="32"/>
          <w:szCs w:val="32"/>
          <w:lang w:val="en-US"/>
        </w:rPr>
        <w:t xml:space="preserve">   Fecal Coliforms must be absent entirely from drinking </w:t>
      </w:r>
      <w:proofErr w:type="gramStart"/>
      <w:r>
        <w:rPr>
          <w:rFonts w:ascii="Trebuchet MS" w:hAnsi="Trebuchet MS" w:cs="Trebuchet MS"/>
          <w:sz w:val="32"/>
          <w:szCs w:val="32"/>
          <w:lang w:val="en-US"/>
        </w:rPr>
        <w:t>water</w:t>
      </w:r>
      <w:proofErr w:type="gramEnd"/>
      <w:r>
        <w:rPr>
          <w:rFonts w:ascii="Trebuchet MS" w:hAnsi="Trebuchet MS" w:cs="Trebuchet MS"/>
          <w:sz w:val="32"/>
          <w:szCs w:val="32"/>
          <w:lang w:val="en-US"/>
        </w:rPr>
        <w:t xml:space="preserve"> so lake water should be boiled or treated before drinking or using it to prepare food.</w:t>
      </w:r>
    </w:p>
    <w:p w14:paraId="29FBBD07" w14:textId="77777777" w:rsidR="00A277DF" w:rsidRDefault="00A277DF"/>
    <w:sectPr w:rsidR="00A277DF" w:rsidSect="004B41CC">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547"/>
    <w:rsid w:val="004A79B8"/>
    <w:rsid w:val="005F6547"/>
    <w:rsid w:val="00A277D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503AD9C7"/>
  <w15:chartTrackingRefBased/>
  <w15:docId w15:val="{271F2911-35AD-B347-877A-96073F690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623</Words>
  <Characters>3554</Characters>
  <Application>Microsoft Office Word</Application>
  <DocSecurity>0</DocSecurity>
  <Lines>29</Lines>
  <Paragraphs>8</Paragraphs>
  <ScaleCrop>false</ScaleCrop>
  <Company/>
  <LinksUpToDate>false</LinksUpToDate>
  <CharactersWithSpaces>4169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range</dc:creator>
  <cp:keywords/>
  <dc:description/>
  <cp:lastModifiedBy>jim range</cp:lastModifiedBy>
  <cp:revision>1</cp:revision>
  <dcterms:created xsi:type="dcterms:W3CDTF">2018-06-17T18:29:00Z</dcterms:created>
  <dcterms:modified xsi:type="dcterms:W3CDTF">2018-06-17T18:33:00Z</dcterms:modified>
</cp:coreProperties>
</file>